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BF40" w14:textId="77777777" w:rsidR="009473B7" w:rsidRPr="0010009F" w:rsidRDefault="009473B7" w:rsidP="009473B7">
      <w:pPr>
        <w:spacing w:after="0" w:line="240" w:lineRule="auto"/>
        <w:rPr>
          <w:rStyle w:val="IntenseEmphasis"/>
          <w:rFonts w:asciiTheme="majorHAnsi" w:hAnsiTheme="majorHAnsi" w:cstheme="majorHAnsi"/>
          <w:b/>
          <w:i w:val="0"/>
          <w:iCs w:val="0"/>
          <w:sz w:val="20"/>
          <w:szCs w:val="20"/>
        </w:rPr>
      </w:pPr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 xml:space="preserve">UNSA – </w:t>
      </w:r>
      <w:proofErr w:type="spellStart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>Filozofski</w:t>
      </w:r>
      <w:proofErr w:type="spellEnd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 xml:space="preserve"> </w:t>
      </w:r>
      <w:proofErr w:type="spellStart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>fakultet</w:t>
      </w:r>
      <w:proofErr w:type="spellEnd"/>
    </w:p>
    <w:p w14:paraId="5020C614" w14:textId="77777777" w:rsidR="009473B7" w:rsidRPr="0010009F" w:rsidRDefault="009473B7" w:rsidP="009473B7">
      <w:pPr>
        <w:spacing w:after="0" w:line="240" w:lineRule="auto"/>
        <w:rPr>
          <w:rStyle w:val="IntenseEmphasis"/>
          <w:rFonts w:asciiTheme="majorHAnsi" w:hAnsiTheme="majorHAnsi" w:cstheme="majorHAnsi"/>
          <w:b/>
          <w:i w:val="0"/>
          <w:iCs w:val="0"/>
          <w:sz w:val="20"/>
          <w:szCs w:val="20"/>
          <w:lang w:val="bs-Latn-BA"/>
        </w:rPr>
      </w:pPr>
      <w:proofErr w:type="spellStart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>Odsjek</w:t>
      </w:r>
      <w:proofErr w:type="spellEnd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 xml:space="preserve"> za </w:t>
      </w:r>
      <w:proofErr w:type="spellStart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>komparativnu</w:t>
      </w:r>
      <w:proofErr w:type="spellEnd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 xml:space="preserve"> </w:t>
      </w:r>
      <w:proofErr w:type="spellStart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>književnost</w:t>
      </w:r>
      <w:proofErr w:type="spellEnd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 xml:space="preserve"> </w:t>
      </w:r>
      <w:proofErr w:type="spellStart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>i</w:t>
      </w:r>
      <w:proofErr w:type="spellEnd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 xml:space="preserve"> </w:t>
      </w:r>
      <w:proofErr w:type="spellStart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>informacijske</w:t>
      </w:r>
      <w:proofErr w:type="spellEnd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 xml:space="preserve"> </w:t>
      </w:r>
      <w:proofErr w:type="spellStart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>nauke</w:t>
      </w:r>
      <w:proofErr w:type="spellEnd"/>
    </w:p>
    <w:p w14:paraId="145BC037" w14:textId="5C6BAAB6" w:rsidR="009473B7" w:rsidRPr="0010009F" w:rsidRDefault="009473B7" w:rsidP="009473B7">
      <w:pPr>
        <w:spacing w:after="0" w:line="240" w:lineRule="auto"/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  <w:lang w:val="es-ES"/>
        </w:rPr>
      </w:pPr>
      <w:proofErr w:type="spellStart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  <w:lang w:val="es-ES"/>
        </w:rPr>
        <w:t>Predmet</w:t>
      </w:r>
      <w:proofErr w:type="spellEnd"/>
      <w:r w:rsidRPr="0010009F">
        <w:rPr>
          <w:rStyle w:val="IntenseEmphasis"/>
          <w:rFonts w:asciiTheme="majorHAnsi" w:hAnsiTheme="majorHAnsi" w:cstheme="majorHAnsi"/>
          <w:b/>
          <w:bCs/>
          <w:i w:val="0"/>
          <w:iCs w:val="0"/>
          <w:sz w:val="20"/>
          <w:szCs w:val="20"/>
          <w:lang w:val="es-ES"/>
        </w:rPr>
        <w:t xml:space="preserve">: </w:t>
      </w:r>
      <w:proofErr w:type="spellStart"/>
      <w:r w:rsidRPr="0010009F">
        <w:rPr>
          <w:rStyle w:val="IntenseEmphasis"/>
          <w:rFonts w:asciiTheme="majorHAnsi" w:hAnsiTheme="majorHAnsi" w:cstheme="majorHAnsi"/>
          <w:b/>
          <w:bCs/>
          <w:i w:val="0"/>
          <w:iCs w:val="0"/>
          <w:sz w:val="20"/>
          <w:szCs w:val="20"/>
          <w:lang w:val="es-ES"/>
        </w:rPr>
        <w:t>Uvod</w:t>
      </w:r>
      <w:proofErr w:type="spellEnd"/>
      <w:r w:rsidRPr="0010009F">
        <w:rPr>
          <w:rStyle w:val="IntenseEmphasis"/>
          <w:rFonts w:asciiTheme="majorHAnsi" w:hAnsiTheme="majorHAnsi" w:cstheme="majorHAnsi"/>
          <w:b/>
          <w:bCs/>
          <w:i w:val="0"/>
          <w:iCs w:val="0"/>
          <w:sz w:val="20"/>
          <w:szCs w:val="20"/>
          <w:lang w:val="es-ES"/>
        </w:rPr>
        <w:t xml:space="preserve"> u </w:t>
      </w:r>
      <w:proofErr w:type="spellStart"/>
      <w:r w:rsidRPr="0010009F">
        <w:rPr>
          <w:rStyle w:val="IntenseEmphasis"/>
          <w:rFonts w:asciiTheme="majorHAnsi" w:hAnsiTheme="majorHAnsi" w:cstheme="majorHAnsi"/>
          <w:b/>
          <w:bCs/>
          <w:i w:val="0"/>
          <w:iCs w:val="0"/>
          <w:sz w:val="20"/>
          <w:szCs w:val="20"/>
          <w:lang w:val="es-ES"/>
        </w:rPr>
        <w:t>znanost</w:t>
      </w:r>
      <w:proofErr w:type="spellEnd"/>
      <w:r w:rsidRPr="0010009F">
        <w:rPr>
          <w:rStyle w:val="IntenseEmphasis"/>
          <w:rFonts w:asciiTheme="majorHAnsi" w:hAnsiTheme="majorHAnsi" w:cstheme="majorHAnsi"/>
          <w:b/>
          <w:bCs/>
          <w:i w:val="0"/>
          <w:iCs w:val="0"/>
          <w:sz w:val="20"/>
          <w:szCs w:val="20"/>
          <w:lang w:val="es-ES"/>
        </w:rPr>
        <w:t xml:space="preserve"> o </w:t>
      </w:r>
      <w:proofErr w:type="spellStart"/>
      <w:r w:rsidRPr="0010009F">
        <w:rPr>
          <w:rStyle w:val="IntenseEmphasis"/>
          <w:rFonts w:asciiTheme="majorHAnsi" w:hAnsiTheme="majorHAnsi" w:cstheme="majorHAnsi"/>
          <w:b/>
          <w:bCs/>
          <w:i w:val="0"/>
          <w:iCs w:val="0"/>
          <w:sz w:val="20"/>
          <w:szCs w:val="20"/>
          <w:lang w:val="es-ES"/>
        </w:rPr>
        <w:t>književnosti</w:t>
      </w:r>
      <w:proofErr w:type="spellEnd"/>
      <w:r w:rsidRPr="0010009F">
        <w:rPr>
          <w:rStyle w:val="IntenseEmphasis"/>
          <w:rFonts w:asciiTheme="majorHAnsi" w:hAnsiTheme="majorHAnsi" w:cstheme="majorHAnsi"/>
          <w:b/>
          <w:bCs/>
          <w:i w:val="0"/>
          <w:iCs w:val="0"/>
          <w:sz w:val="20"/>
          <w:szCs w:val="20"/>
          <w:lang w:val="es-ES"/>
        </w:rPr>
        <w:t xml:space="preserve"> </w:t>
      </w:r>
      <w:r w:rsidRPr="0010009F">
        <w:rPr>
          <w:rStyle w:val="IntenseEmphasis"/>
          <w:rFonts w:asciiTheme="majorHAnsi" w:hAnsiTheme="majorHAnsi" w:cstheme="majorHAnsi"/>
          <w:b/>
          <w:bCs/>
          <w:i w:val="0"/>
          <w:iCs w:val="0"/>
          <w:sz w:val="20"/>
          <w:szCs w:val="20"/>
          <w:lang w:val="es-ES"/>
        </w:rPr>
        <w:t>2</w:t>
      </w:r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  <w:lang w:val="es-ES"/>
        </w:rPr>
        <w:t xml:space="preserve"> </w:t>
      </w:r>
    </w:p>
    <w:p w14:paraId="1EE9B461" w14:textId="77777777" w:rsidR="009473B7" w:rsidRPr="0010009F" w:rsidRDefault="009473B7" w:rsidP="009473B7">
      <w:pPr>
        <w:spacing w:after="0" w:line="240" w:lineRule="auto"/>
        <w:rPr>
          <w:rStyle w:val="IntenseEmphasis"/>
          <w:rFonts w:asciiTheme="majorHAnsi" w:hAnsiTheme="majorHAnsi" w:cstheme="majorHAnsi"/>
          <w:b/>
          <w:i w:val="0"/>
          <w:iCs w:val="0"/>
          <w:sz w:val="20"/>
          <w:szCs w:val="20"/>
          <w:lang w:val="es-ES"/>
        </w:rPr>
      </w:pPr>
    </w:p>
    <w:p w14:paraId="06B9C223" w14:textId="14CFD82E" w:rsidR="009473B7" w:rsidRPr="0010009F" w:rsidRDefault="009473B7" w:rsidP="009473B7">
      <w:pPr>
        <w:spacing w:after="0" w:line="240" w:lineRule="auto"/>
        <w:rPr>
          <w:rStyle w:val="IntenseEmphasis"/>
          <w:rFonts w:asciiTheme="majorHAnsi" w:hAnsiTheme="majorHAnsi" w:cstheme="majorHAnsi"/>
          <w:b/>
          <w:i w:val="0"/>
          <w:iCs w:val="0"/>
          <w:sz w:val="20"/>
          <w:szCs w:val="20"/>
          <w:lang w:val="es-ES"/>
        </w:rPr>
      </w:pPr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  <w:lang w:val="es-ES"/>
        </w:rPr>
        <w:t>Sarajevo, 2</w:t>
      </w:r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  <w:lang w:val="es-ES"/>
        </w:rPr>
        <w:t>8. 4.</w:t>
      </w:r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  <w:lang w:val="es-ES"/>
        </w:rPr>
        <w:t xml:space="preserve"> 2025. </w:t>
      </w:r>
    </w:p>
    <w:p w14:paraId="1F59647A" w14:textId="77777777" w:rsidR="009473B7" w:rsidRPr="009473B7" w:rsidRDefault="009473B7" w:rsidP="009473B7">
      <w:pPr>
        <w:spacing w:after="0" w:line="240" w:lineRule="auto"/>
        <w:rPr>
          <w:rStyle w:val="IntenseEmphasis"/>
          <w:rFonts w:asciiTheme="majorHAnsi" w:hAnsiTheme="majorHAnsi" w:cstheme="majorHAnsi"/>
          <w:b/>
          <w:sz w:val="20"/>
          <w:szCs w:val="20"/>
          <w:lang w:val="es-ES"/>
        </w:rPr>
      </w:pPr>
    </w:p>
    <w:p w14:paraId="4725119C" w14:textId="04A52625" w:rsidR="009473B7" w:rsidRDefault="009473B7" w:rsidP="009473B7">
      <w:pPr>
        <w:spacing w:after="0" w:line="240" w:lineRule="auto"/>
        <w:rPr>
          <w:rStyle w:val="IntenseEmphasis"/>
          <w:rFonts w:asciiTheme="majorHAnsi" w:hAnsiTheme="majorHAnsi" w:cstheme="majorHAnsi"/>
          <w:sz w:val="20"/>
          <w:szCs w:val="20"/>
          <w:lang w:val="bs-Latn-BA"/>
        </w:rPr>
      </w:pPr>
      <w:r>
        <w:rPr>
          <w:rStyle w:val="IntenseEmphasis"/>
          <w:rFonts w:asciiTheme="majorHAnsi" w:hAnsiTheme="majorHAnsi" w:cstheme="majorHAnsi"/>
          <w:sz w:val="20"/>
          <w:szCs w:val="20"/>
          <w:lang w:val="bs-Latn-BA"/>
        </w:rPr>
        <w:t>Rezultati prve polusem</w:t>
      </w:r>
      <w:r w:rsidR="0010009F">
        <w:rPr>
          <w:rStyle w:val="IntenseEmphasis"/>
          <w:rFonts w:asciiTheme="majorHAnsi" w:hAnsiTheme="majorHAnsi" w:cstheme="majorHAnsi"/>
          <w:sz w:val="20"/>
          <w:szCs w:val="20"/>
          <w:lang w:val="bs-Latn-BA"/>
        </w:rPr>
        <w:t>e</w:t>
      </w:r>
      <w:r>
        <w:rPr>
          <w:rStyle w:val="IntenseEmphasis"/>
          <w:rFonts w:asciiTheme="majorHAnsi" w:hAnsiTheme="majorHAnsi" w:cstheme="majorHAnsi"/>
          <w:sz w:val="20"/>
          <w:szCs w:val="20"/>
          <w:lang w:val="bs-Latn-BA"/>
        </w:rPr>
        <w:t>stralne provjere znanja</w:t>
      </w:r>
    </w:p>
    <w:p w14:paraId="1342C91D" w14:textId="77777777" w:rsidR="009473B7" w:rsidRPr="009473B7" w:rsidRDefault="009473B7" w:rsidP="009473B7">
      <w:pPr>
        <w:spacing w:after="0" w:line="240" w:lineRule="auto"/>
        <w:rPr>
          <w:rStyle w:val="IntenseEmphasis"/>
          <w:rFonts w:asciiTheme="majorHAnsi" w:hAnsiTheme="majorHAnsi" w:cstheme="majorHAnsi"/>
          <w:b/>
          <w:i w:val="0"/>
          <w:color w:val="auto"/>
          <w:sz w:val="20"/>
          <w:szCs w:val="20"/>
          <w:lang w:val="bs-Latn-BA"/>
        </w:rPr>
      </w:pPr>
    </w:p>
    <w:tbl>
      <w:tblPr>
        <w:tblStyle w:val="TableGrid"/>
        <w:tblW w:w="2739" w:type="dxa"/>
        <w:tblLook w:val="04A0" w:firstRow="1" w:lastRow="0" w:firstColumn="1" w:lastColumn="0" w:noHBand="0" w:noVBand="1"/>
      </w:tblPr>
      <w:tblGrid>
        <w:gridCol w:w="1047"/>
        <w:gridCol w:w="1692"/>
      </w:tblGrid>
      <w:tr w:rsidR="009473B7" w:rsidRPr="007F1580" w14:paraId="1CAF2999" w14:textId="77777777" w:rsidTr="009473B7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5BAB" w14:textId="77777777" w:rsidR="009473B7" w:rsidRPr="007F1580" w:rsidRDefault="009473B7" w:rsidP="003D17C7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7F1580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Broj indexa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2011" w14:textId="4FB3D00D" w:rsidR="009473B7" w:rsidRPr="007F1580" w:rsidRDefault="009473B7" w:rsidP="003D17C7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Test</w:t>
            </w:r>
          </w:p>
          <w:p w14:paraId="67C22F01" w14:textId="77777777" w:rsidR="009473B7" w:rsidRPr="007F1580" w:rsidRDefault="009473B7" w:rsidP="003D17C7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  <w:tr w:rsidR="009473B7" w:rsidRPr="007F1580" w14:paraId="074DAF6B" w14:textId="77777777" w:rsidTr="009473B7">
        <w:trPr>
          <w:trHeight w:val="95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A229" w14:textId="360DBD29" w:rsidR="009473B7" w:rsidRPr="007F1580" w:rsidRDefault="009473B7" w:rsidP="003D17C7">
            <w:pPr>
              <w:spacing w:after="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50452/22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FEA7" w14:textId="11042993" w:rsidR="009473B7" w:rsidRPr="007F1580" w:rsidRDefault="009473B7" w:rsidP="003D17C7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60/100</w:t>
            </w:r>
          </w:p>
        </w:tc>
      </w:tr>
      <w:tr w:rsidR="009473B7" w:rsidRPr="007F1580" w14:paraId="29A3625F" w14:textId="77777777" w:rsidTr="009473B7">
        <w:trPr>
          <w:trHeight w:val="1097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AF70" w14:textId="2306C810" w:rsidR="009473B7" w:rsidRPr="007F1580" w:rsidRDefault="009473B7" w:rsidP="009473B7">
            <w:pPr>
              <w:spacing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7F1580">
              <w:rPr>
                <w:rFonts w:asciiTheme="majorHAnsi" w:hAnsiTheme="majorHAnsi" w:cstheme="majorHAnsi"/>
                <w:sz w:val="20"/>
                <w:szCs w:val="20"/>
              </w:rPr>
              <w:t>51236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3408" w14:textId="5635C7CE" w:rsidR="009473B7" w:rsidRPr="007F1580" w:rsidRDefault="009473B7" w:rsidP="009473B7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56/100</w:t>
            </w:r>
          </w:p>
        </w:tc>
      </w:tr>
      <w:tr w:rsidR="009473B7" w:rsidRPr="007F1580" w14:paraId="6B3574B1" w14:textId="77777777" w:rsidTr="009473B7">
        <w:trPr>
          <w:trHeight w:val="95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615" w14:textId="6EDCC68D" w:rsidR="009473B7" w:rsidRPr="007F1580" w:rsidRDefault="009473B7" w:rsidP="009473B7">
            <w:pPr>
              <w:spacing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7F1580">
              <w:rPr>
                <w:rFonts w:asciiTheme="majorHAnsi" w:hAnsiTheme="majorHAnsi" w:cstheme="majorHAnsi"/>
                <w:sz w:val="20"/>
                <w:szCs w:val="20"/>
              </w:rPr>
              <w:t>50675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CA98" w14:textId="26B9F86D" w:rsidR="009473B7" w:rsidRPr="007F1580" w:rsidRDefault="009473B7" w:rsidP="009473B7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70/100</w:t>
            </w:r>
          </w:p>
        </w:tc>
      </w:tr>
      <w:tr w:rsidR="009473B7" w:rsidRPr="007F1580" w14:paraId="38F449A5" w14:textId="77777777" w:rsidTr="009473B7">
        <w:trPr>
          <w:trHeight w:val="95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EA0" w14:textId="135F7F91" w:rsidR="009473B7" w:rsidRPr="007F1580" w:rsidRDefault="009473B7" w:rsidP="009473B7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9C7" w14:textId="037AA6D9" w:rsidR="009473B7" w:rsidRPr="007F1580" w:rsidRDefault="009473B7" w:rsidP="009473B7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  <w:tr w:rsidR="009473B7" w:rsidRPr="007F1580" w14:paraId="2C9A1207" w14:textId="77777777" w:rsidTr="009473B7">
        <w:trPr>
          <w:trHeight w:val="95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9B88" w14:textId="33AA1447" w:rsidR="009473B7" w:rsidRPr="007F1580" w:rsidRDefault="009473B7" w:rsidP="009473B7">
            <w:pPr>
              <w:spacing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FDD9" w14:textId="1D968CF3" w:rsidR="009473B7" w:rsidRPr="007F1580" w:rsidRDefault="009473B7" w:rsidP="009473B7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</w:tbl>
    <w:p w14:paraId="0C79C546" w14:textId="77777777" w:rsidR="009473B7" w:rsidRDefault="009473B7" w:rsidP="009473B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EF90F05" w14:textId="09A1C1B8" w:rsidR="009473B7" w:rsidRPr="009473B7" w:rsidRDefault="009473B7" w:rsidP="009473B7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  <w:proofErr w:type="spellStart"/>
      <w:r w:rsidRPr="007F1580">
        <w:rPr>
          <w:rFonts w:asciiTheme="majorHAnsi" w:hAnsiTheme="majorHAnsi" w:cstheme="majorHAnsi"/>
          <w:sz w:val="20"/>
          <w:szCs w:val="20"/>
          <w:lang w:val="es-ES"/>
        </w:rPr>
        <w:t>Konsultacije</w:t>
      </w:r>
      <w:proofErr w:type="spellEnd"/>
      <w:r w:rsidRPr="007F1580">
        <w:rPr>
          <w:rFonts w:asciiTheme="majorHAnsi" w:hAnsiTheme="majorHAnsi" w:cstheme="majorHAnsi"/>
          <w:sz w:val="20"/>
          <w:szCs w:val="20"/>
          <w:lang w:val="es-ES"/>
        </w:rPr>
        <w:t xml:space="preserve">: </w:t>
      </w:r>
      <w:proofErr w:type="spellStart"/>
      <w:r w:rsidRPr="007F1580">
        <w:rPr>
          <w:rFonts w:asciiTheme="majorHAnsi" w:hAnsiTheme="majorHAnsi" w:cstheme="majorHAnsi"/>
          <w:sz w:val="20"/>
          <w:szCs w:val="20"/>
          <w:lang w:val="es-ES"/>
        </w:rPr>
        <w:t>srije</w:t>
      </w:r>
      <w:r>
        <w:rPr>
          <w:rFonts w:asciiTheme="majorHAnsi" w:hAnsiTheme="majorHAnsi" w:cstheme="majorHAnsi"/>
          <w:sz w:val="20"/>
          <w:szCs w:val="20"/>
          <w:lang w:val="es-ES"/>
        </w:rPr>
        <w:t>da</w:t>
      </w:r>
      <w:proofErr w:type="spellEnd"/>
      <w:r>
        <w:rPr>
          <w:rFonts w:asciiTheme="majorHAnsi" w:hAnsiTheme="majorHAnsi" w:cstheme="majorHAnsi"/>
          <w:sz w:val="20"/>
          <w:szCs w:val="20"/>
          <w:lang w:val="es-ES"/>
        </w:rPr>
        <w:t xml:space="preserve">, </w:t>
      </w:r>
      <w:r>
        <w:rPr>
          <w:rFonts w:asciiTheme="majorHAnsi" w:hAnsiTheme="majorHAnsi" w:cstheme="majorHAnsi"/>
          <w:sz w:val="20"/>
          <w:szCs w:val="20"/>
          <w:lang w:val="es-ES"/>
        </w:rPr>
        <w:t>7. 5.</w:t>
      </w:r>
      <w:r>
        <w:rPr>
          <w:rFonts w:asciiTheme="majorHAnsi" w:hAnsiTheme="majorHAnsi" w:cstheme="majorHAnsi"/>
          <w:sz w:val="20"/>
          <w:szCs w:val="20"/>
          <w:lang w:val="es-ES"/>
        </w:rPr>
        <w:t xml:space="preserve"> 2025. </w:t>
      </w:r>
      <w:proofErr w:type="spellStart"/>
      <w:r>
        <w:rPr>
          <w:rFonts w:asciiTheme="majorHAnsi" w:hAnsiTheme="majorHAnsi" w:cstheme="majorHAnsi"/>
          <w:sz w:val="20"/>
          <w:szCs w:val="20"/>
          <w:lang w:val="es-ES"/>
        </w:rPr>
        <w:t>godine</w:t>
      </w:r>
      <w:proofErr w:type="spellEnd"/>
      <w:r>
        <w:rPr>
          <w:rFonts w:asciiTheme="majorHAnsi" w:hAnsiTheme="majorHAnsi" w:cstheme="majorHAnsi"/>
          <w:sz w:val="20"/>
          <w:szCs w:val="20"/>
          <w:lang w:val="es-ES"/>
        </w:rPr>
        <w:t xml:space="preserve">, u 12 </w:t>
      </w:r>
      <w:proofErr w:type="spellStart"/>
      <w:r>
        <w:rPr>
          <w:rFonts w:asciiTheme="majorHAnsi" w:hAnsiTheme="majorHAnsi" w:cstheme="majorHAnsi"/>
          <w:sz w:val="20"/>
          <w:szCs w:val="20"/>
          <w:lang w:val="es-ES"/>
        </w:rPr>
        <w:t>sati</w:t>
      </w:r>
      <w:proofErr w:type="spellEnd"/>
      <w:r>
        <w:rPr>
          <w:rFonts w:asciiTheme="majorHAnsi" w:hAnsiTheme="majorHAnsi" w:cstheme="majorHAnsi"/>
          <w:sz w:val="20"/>
          <w:szCs w:val="20"/>
          <w:lang w:val="es-ES"/>
        </w:rPr>
        <w:t xml:space="preserve"> (</w:t>
      </w:r>
      <w:proofErr w:type="spellStart"/>
      <w:r>
        <w:rPr>
          <w:rFonts w:asciiTheme="majorHAnsi" w:hAnsiTheme="majorHAnsi" w:cstheme="majorHAnsi"/>
          <w:sz w:val="20"/>
          <w:szCs w:val="20"/>
          <w:lang w:val="es-ES"/>
        </w:rPr>
        <w:t>kabinet</w:t>
      </w:r>
      <w:proofErr w:type="spellEnd"/>
      <w:r>
        <w:rPr>
          <w:rFonts w:asciiTheme="majorHAnsi" w:hAnsiTheme="majorHAnsi" w:cstheme="majorHAnsi"/>
          <w:sz w:val="20"/>
          <w:szCs w:val="20"/>
          <w:lang w:val="es-ES"/>
        </w:rPr>
        <w:t xml:space="preserve"> 52)</w:t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>
        <w:rPr>
          <w:rFonts w:asciiTheme="majorHAnsi" w:hAnsiTheme="majorHAnsi" w:cstheme="majorHAnsi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  <w:sz w:val="20"/>
          <w:szCs w:val="20"/>
          <w:lang w:val="es-ES"/>
        </w:rPr>
        <w:t xml:space="preserve">                               </w:t>
      </w:r>
      <w:r>
        <w:rPr>
          <w:rFonts w:asciiTheme="majorHAnsi" w:hAnsiTheme="majorHAnsi" w:cstheme="majorHAnsi"/>
          <w:sz w:val="20"/>
          <w:szCs w:val="20"/>
          <w:lang w:val="es-ES"/>
        </w:rPr>
        <w:t xml:space="preserve">   IZ ODSJEKA</w:t>
      </w:r>
    </w:p>
    <w:p w14:paraId="23C200F8" w14:textId="77777777" w:rsidR="009473B7" w:rsidRPr="007F1580" w:rsidRDefault="009473B7" w:rsidP="009473B7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64ABEEE0" w14:textId="77777777" w:rsidR="009473B7" w:rsidRPr="007F1580" w:rsidRDefault="009473B7" w:rsidP="009473B7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32F7FDD6" w14:textId="77777777" w:rsidR="009473B7" w:rsidRPr="007F1580" w:rsidRDefault="009473B7" w:rsidP="009473B7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6ED1DB3F" w14:textId="77777777" w:rsidR="009473B7" w:rsidRPr="007F1580" w:rsidRDefault="009473B7" w:rsidP="009473B7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03D4FE4B" w14:textId="77777777" w:rsidR="009473B7" w:rsidRPr="007F1580" w:rsidRDefault="009473B7" w:rsidP="009473B7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1D2C4735" w14:textId="77777777" w:rsidR="009473B7" w:rsidRPr="007F1580" w:rsidRDefault="009473B7" w:rsidP="009473B7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46B48C6D" w14:textId="77777777" w:rsidR="009473B7" w:rsidRPr="007F1580" w:rsidRDefault="009473B7" w:rsidP="009473B7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177C1914" w14:textId="77777777" w:rsidR="009473B7" w:rsidRPr="007F1580" w:rsidRDefault="009473B7" w:rsidP="009473B7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0EDAC1D3" w14:textId="77777777" w:rsidR="009473B7" w:rsidRPr="007F1580" w:rsidRDefault="009473B7" w:rsidP="009473B7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463AFA9C" w14:textId="77777777" w:rsidR="001F376F" w:rsidRPr="009473B7" w:rsidRDefault="001F376F">
      <w:pPr>
        <w:rPr>
          <w:lang w:val="es-ES"/>
        </w:rPr>
      </w:pPr>
    </w:p>
    <w:sectPr w:rsidR="001F376F" w:rsidRPr="009473B7" w:rsidSect="009473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C59CA"/>
    <w:multiLevelType w:val="hybridMultilevel"/>
    <w:tmpl w:val="04EC3AC8"/>
    <w:lvl w:ilvl="0" w:tplc="74E870D4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37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B7"/>
    <w:rsid w:val="00013E96"/>
    <w:rsid w:val="0010009F"/>
    <w:rsid w:val="001502E2"/>
    <w:rsid w:val="001F376F"/>
    <w:rsid w:val="006368E7"/>
    <w:rsid w:val="006B5289"/>
    <w:rsid w:val="009473B7"/>
    <w:rsid w:val="00C0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24AC"/>
  <w15:chartTrackingRefBased/>
  <w15:docId w15:val="{8E29FFF2-77A5-4A09-A974-E452006C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3B7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3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3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3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3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3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3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3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3B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9473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 Demiragic</dc:creator>
  <cp:keywords/>
  <dc:description/>
  <cp:lastModifiedBy>Ajla Demiragic</cp:lastModifiedBy>
  <cp:revision>1</cp:revision>
  <dcterms:created xsi:type="dcterms:W3CDTF">2025-04-28T12:58:00Z</dcterms:created>
  <dcterms:modified xsi:type="dcterms:W3CDTF">2025-04-28T13:11:00Z</dcterms:modified>
</cp:coreProperties>
</file>