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3344" w14:textId="77777777" w:rsidR="0081190D" w:rsidRPr="00E123BE" w:rsidRDefault="0081190D" w:rsidP="00811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UNIVERZITET U SARAJEVU - FILOZOFSKI FAKULTET </w:t>
      </w:r>
    </w:p>
    <w:p w14:paraId="2E237EF6" w14:textId="77777777" w:rsidR="0081190D" w:rsidRPr="00E123BE" w:rsidRDefault="0081190D" w:rsidP="0081190D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Doktorski studij </w:t>
      </w:r>
      <w:r w:rsidRPr="00E123B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iz 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pedagogije</w:t>
      </w:r>
      <w:r w:rsidRPr="002978D0">
        <w:rPr>
          <w:rFonts w:asciiTheme="majorBidi" w:hAnsiTheme="majorBidi" w:cstheme="majorBidi"/>
          <w:i/>
          <w:sz w:val="24"/>
          <w:szCs w:val="24"/>
          <w:lang w:val="bs-Latn-BA"/>
        </w:rPr>
        <w:t xml:space="preserve">, </w:t>
      </w:r>
      <w:proofErr w:type="spellStart"/>
      <w:r w:rsidRPr="002978D0">
        <w:rPr>
          <w:rFonts w:asciiTheme="majorBidi" w:hAnsiTheme="majorBidi" w:cstheme="majorBidi"/>
          <w:i/>
          <w:sz w:val="24"/>
          <w:szCs w:val="24"/>
        </w:rPr>
        <w:t>Teorije</w:t>
      </w:r>
      <w:proofErr w:type="spellEnd"/>
      <w:r w:rsidRPr="002978D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978D0">
        <w:rPr>
          <w:rFonts w:asciiTheme="majorBidi" w:hAnsiTheme="majorBidi" w:cstheme="majorBidi"/>
          <w:i/>
          <w:sz w:val="24"/>
          <w:szCs w:val="24"/>
        </w:rPr>
        <w:t>i</w:t>
      </w:r>
      <w:proofErr w:type="spellEnd"/>
      <w:r w:rsidRPr="002978D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978D0">
        <w:rPr>
          <w:rFonts w:asciiTheme="majorBidi" w:hAnsiTheme="majorBidi" w:cstheme="majorBidi"/>
          <w:i/>
          <w:sz w:val="24"/>
          <w:szCs w:val="24"/>
        </w:rPr>
        <w:t>istraživanja</w:t>
      </w:r>
      <w:proofErr w:type="spellEnd"/>
      <w:r w:rsidRPr="002978D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978D0">
        <w:rPr>
          <w:rFonts w:asciiTheme="majorBidi" w:hAnsiTheme="majorBidi" w:cstheme="majorBidi"/>
          <w:i/>
          <w:sz w:val="24"/>
          <w:szCs w:val="24"/>
        </w:rPr>
        <w:t>kreativnog</w:t>
      </w:r>
      <w:proofErr w:type="spellEnd"/>
      <w:r w:rsidRPr="002978D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978D0">
        <w:rPr>
          <w:rFonts w:asciiTheme="majorBidi" w:hAnsiTheme="majorBidi" w:cstheme="majorBidi"/>
          <w:i/>
          <w:sz w:val="24"/>
          <w:szCs w:val="24"/>
        </w:rPr>
        <w:t>odgoja</w:t>
      </w:r>
      <w:proofErr w:type="spellEnd"/>
      <w:r w:rsidRPr="002978D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978D0">
        <w:rPr>
          <w:rFonts w:asciiTheme="majorBidi" w:hAnsiTheme="majorBidi" w:cstheme="majorBidi"/>
          <w:i/>
          <w:sz w:val="24"/>
          <w:szCs w:val="24"/>
        </w:rPr>
        <w:t>i</w:t>
      </w:r>
      <w:proofErr w:type="spellEnd"/>
      <w:r w:rsidRPr="002978D0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978D0">
        <w:rPr>
          <w:rFonts w:asciiTheme="majorBidi" w:hAnsiTheme="majorBidi" w:cstheme="majorBidi"/>
          <w:i/>
          <w:sz w:val="24"/>
          <w:szCs w:val="24"/>
        </w:rPr>
        <w:t>obrazovanja</w:t>
      </w:r>
      <w:proofErr w:type="spellEnd"/>
    </w:p>
    <w:p w14:paraId="22CA733E" w14:textId="77777777" w:rsidR="0081190D" w:rsidRPr="00E123BE" w:rsidRDefault="0081190D" w:rsidP="0081190D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Sarajevo, 21. 11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>. 2025. godine</w:t>
      </w:r>
    </w:p>
    <w:p w14:paraId="4BB3DD20" w14:textId="77777777" w:rsidR="0081190D" w:rsidRPr="00E123BE" w:rsidRDefault="0081190D" w:rsidP="0081190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E36F907" w14:textId="77777777" w:rsidR="0081190D" w:rsidRPr="00E123BE" w:rsidRDefault="0081190D" w:rsidP="008119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OBAVJEŠTENJE</w:t>
      </w:r>
    </w:p>
    <w:p w14:paraId="2DFC6AAB" w14:textId="77777777" w:rsidR="0081190D" w:rsidRPr="00E123BE" w:rsidRDefault="0081190D" w:rsidP="008119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O ZAKAZIV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ANJU PREZENTACIJE RADNE VERZIJE 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DOKTORSKE DISERTACIJE</w:t>
      </w:r>
    </w:p>
    <w:p w14:paraId="4794F5E4" w14:textId="77777777" w:rsidR="0081190D" w:rsidRDefault="0081190D" w:rsidP="008119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38AA0884" w14:textId="77777777" w:rsidR="0081190D" w:rsidRPr="007E0C39" w:rsidRDefault="0081190D" w:rsidP="008119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6E157DE0" w14:textId="77777777" w:rsidR="0081190D" w:rsidRPr="00E123BE" w:rsidRDefault="0081190D" w:rsidP="0081190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sz w:val="24"/>
          <w:szCs w:val="24"/>
          <w:lang w:val="bs-Latn-BA"/>
        </w:rPr>
        <w:t>U skladu sa Članom 38. stav 1. Pravila studiranja za treći ciklus studija na Univerzitetu u Sarajevu – doktorski studij - (broj: 01-1101-79/18 od 19. 12. 2018. godine), zakazuje se prezentacija radne verzije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doktorske disertacije kandidatkinje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Arijane Midžić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MA 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pod naslovom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Kreativnost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u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podu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>č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avanju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na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tercijarnom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nivou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obrazovanja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>/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Cretivity</w:t>
      </w:r>
      <w:r w:rsidRPr="005E6EF1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in</w:t>
      </w:r>
      <w:r w:rsidRPr="005E6EF1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teaching</w:t>
      </w:r>
      <w:r w:rsidRPr="005E6EF1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at</w:t>
      </w:r>
      <w:r w:rsidRPr="005E6EF1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the</w:t>
      </w:r>
      <w:r w:rsidRPr="005E6EF1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tertiary</w:t>
      </w:r>
      <w:r w:rsidRPr="005E6EF1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level</w:t>
      </w:r>
      <w:r w:rsidRPr="005E6EF1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of</w:t>
      </w:r>
      <w:r w:rsidRPr="005E6EF1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education</w:t>
      </w:r>
      <w:r w:rsidRPr="00687948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za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5. 12. 2025. godine u 13:30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sati na Univ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erzitetu u Sarajevu - Filozofskom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fakultet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u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. Odbrana će se održati u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prostoriji br. 8/PR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498AF6FB" w14:textId="77777777" w:rsidR="0081190D" w:rsidRPr="00E123BE" w:rsidRDefault="0081190D" w:rsidP="0081190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Komisija za ocjenu i odbranu projekta, radne verzije i doktorske disertacije kandidatkinje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Arijane Midžić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MA 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pod nazivom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Kreativnost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u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podu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>č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avanju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na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tercijarnom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nivou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obrazovanja</w:t>
      </w:r>
      <w:r w:rsidRPr="002978D0">
        <w:rPr>
          <w:rFonts w:asciiTheme="majorBidi" w:hAnsiTheme="majorBidi" w:cstheme="majorBidi"/>
          <w:i/>
          <w:iCs/>
          <w:sz w:val="24"/>
          <w:szCs w:val="24"/>
          <w:lang w:val="bs-Latn-BA"/>
        </w:rPr>
        <w:t>/</w:t>
      </w:r>
      <w:r w:rsidRPr="004B4D46">
        <w:rPr>
          <w:rFonts w:asciiTheme="majorBidi" w:hAnsiTheme="majorBidi" w:cstheme="majorBidi"/>
          <w:i/>
          <w:iCs/>
          <w:sz w:val="24"/>
          <w:szCs w:val="24"/>
          <w:lang w:val="bs-Latn-BA"/>
        </w:rPr>
        <w:t>Cretivity in teaching at the tertiary level of education</w:t>
      </w:r>
      <w:r w:rsidRPr="00E123BE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>imenovana je Odlukom Senata Univerzi</w:t>
      </w:r>
      <w:r>
        <w:rPr>
          <w:rFonts w:ascii="Times New Roman" w:hAnsi="Times New Roman" w:cs="Times New Roman"/>
          <w:sz w:val="24"/>
          <w:szCs w:val="24"/>
          <w:lang w:val="bs-Latn-BA"/>
        </w:rPr>
        <w:t>teta u Sarajevu broj: 01-11-127/24 od 26. 06. 2024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>. godine, u sljedećem sastavu:</w:t>
      </w:r>
    </w:p>
    <w:p w14:paraId="7331D7B8" w14:textId="77777777" w:rsidR="0081190D" w:rsidRPr="002978D0" w:rsidRDefault="0081190D" w:rsidP="0081190D">
      <w:pPr>
        <w:spacing w:after="120" w:line="240" w:lineRule="auto"/>
        <w:jc w:val="both"/>
        <w:rPr>
          <w:rFonts w:ascii="Times New Roman" w:hAnsi="Times New Roman" w:cs="Times New Roman"/>
          <w:lang w:val="bs-Latn-BA"/>
        </w:rPr>
      </w:pPr>
    </w:p>
    <w:p w14:paraId="5A2D9432" w14:textId="77777777" w:rsidR="0081190D" w:rsidRPr="00AF133B" w:rsidRDefault="0081190D" w:rsidP="0081190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Prof. dr. Sandra Bjelan</w:t>
      </w:r>
      <w:r w:rsidRPr="00AF133B">
        <w:rPr>
          <w:rFonts w:ascii="Times New Roman" w:hAnsi="Times New Roman" w:cs="Times New Roman"/>
          <w:sz w:val="24"/>
          <w:szCs w:val="24"/>
          <w:lang w:val="bs-Latn-BA"/>
        </w:rPr>
        <w:t>, predsjednica,</w:t>
      </w:r>
    </w:p>
    <w:p w14:paraId="219B20CD" w14:textId="77777777" w:rsidR="0081190D" w:rsidRPr="00AF133B" w:rsidRDefault="0081190D" w:rsidP="0081190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Prof. dr. Lejla Kafedžić</w:t>
      </w:r>
      <w:r w:rsidRPr="00AF133B">
        <w:rPr>
          <w:rFonts w:ascii="Times New Roman" w:hAnsi="Times New Roman" w:cs="Times New Roman"/>
          <w:sz w:val="24"/>
          <w:szCs w:val="24"/>
          <w:lang w:val="bs-Latn-BA"/>
        </w:rPr>
        <w:t>, mentorica i članica,</w:t>
      </w:r>
    </w:p>
    <w:p w14:paraId="57461BC2" w14:textId="77777777" w:rsidR="0081190D" w:rsidRPr="00AF133B" w:rsidRDefault="0081190D" w:rsidP="0081190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F133B">
        <w:rPr>
          <w:rFonts w:ascii="Times New Roman" w:hAnsi="Times New Roman" w:cs="Times New Roman"/>
          <w:sz w:val="24"/>
          <w:szCs w:val="24"/>
          <w:lang w:val="bs-Latn-BA"/>
        </w:rPr>
        <w:t xml:space="preserve">Prof. dr. </w:t>
      </w:r>
      <w:r>
        <w:rPr>
          <w:rFonts w:ascii="Times New Roman" w:hAnsi="Times New Roman" w:cs="Times New Roman"/>
          <w:sz w:val="24"/>
          <w:szCs w:val="24"/>
          <w:lang w:val="bs-Latn-BA"/>
        </w:rPr>
        <w:t>Lejla Osm</w:t>
      </w:r>
      <w:r w:rsidRPr="00AF133B">
        <w:rPr>
          <w:rFonts w:ascii="Times New Roman" w:hAnsi="Times New Roman" w:cs="Times New Roman"/>
          <w:sz w:val="24"/>
          <w:szCs w:val="24"/>
          <w:lang w:val="bs-Latn-BA"/>
        </w:rPr>
        <w:t>ić, članica i</w:t>
      </w:r>
    </w:p>
    <w:p w14:paraId="37A3BFAA" w14:textId="77777777" w:rsidR="0081190D" w:rsidRPr="00AF133B" w:rsidRDefault="0081190D" w:rsidP="0081190D">
      <w:pPr>
        <w:spacing w:after="0"/>
        <w:ind w:left="552" w:firstLine="348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B4D46">
        <w:rPr>
          <w:rFonts w:ascii="Times New Roman" w:hAnsi="Times New Roman" w:cs="Times New Roman"/>
          <w:sz w:val="24"/>
          <w:szCs w:val="24"/>
          <w:lang w:val="bs-Latn-BA"/>
        </w:rPr>
        <w:t xml:space="preserve">Zamjenska članica: </w:t>
      </w:r>
      <w:r>
        <w:rPr>
          <w:rFonts w:ascii="Times New Roman" w:hAnsi="Times New Roman" w:cs="Times New Roman"/>
          <w:sz w:val="24"/>
          <w:szCs w:val="24"/>
          <w:lang w:val="bs-Latn-BA"/>
        </w:rPr>
        <w:t>Doc. dr. Amina Isan</w:t>
      </w:r>
      <w:r w:rsidRPr="00AF133B">
        <w:rPr>
          <w:rFonts w:ascii="Times New Roman" w:hAnsi="Times New Roman" w:cs="Times New Roman"/>
          <w:sz w:val="24"/>
          <w:szCs w:val="24"/>
          <w:lang w:val="bs-Latn-BA"/>
        </w:rPr>
        <w:t>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Hadžiomerović</w:t>
      </w:r>
      <w:r w:rsidRPr="00AF133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1FFC9C99" w14:textId="77777777" w:rsidR="0081190D" w:rsidRPr="00AF133B" w:rsidRDefault="0081190D" w:rsidP="0081190D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9106A21" w14:textId="77777777" w:rsidR="0081190D" w:rsidRPr="004B4D46" w:rsidRDefault="0081190D" w:rsidP="0081190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5C457F1" w14:textId="77777777" w:rsidR="0081190D" w:rsidRPr="00AF133B" w:rsidRDefault="0081190D" w:rsidP="0081190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F133B">
        <w:rPr>
          <w:rFonts w:ascii="Times New Roman" w:hAnsi="Times New Roman" w:cs="Times New Roman"/>
          <w:sz w:val="24"/>
          <w:szCs w:val="24"/>
          <w:lang w:val="bs-Latn-BA"/>
        </w:rPr>
        <w:t xml:space="preserve">Nakon obavljenog zadatka, zapisnik o izvedbenom postupku dostavlja se vijeću studija, a na obrascu koji je sastavni dio Pravila studiranja. </w:t>
      </w:r>
    </w:p>
    <w:p w14:paraId="186E9E3B" w14:textId="77777777" w:rsidR="0081190D" w:rsidRPr="00AF133B" w:rsidRDefault="0081190D" w:rsidP="0081190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F133B">
        <w:rPr>
          <w:rFonts w:ascii="Times New Roman" w:hAnsi="Times New Roman" w:cs="Times New Roman"/>
          <w:sz w:val="24"/>
          <w:szCs w:val="24"/>
          <w:lang w:val="bs-Latn-BA"/>
        </w:rPr>
        <w:t>DOSTAVITI:</w:t>
      </w:r>
    </w:p>
    <w:p w14:paraId="66B90390" w14:textId="77777777" w:rsidR="0081190D" w:rsidRPr="00AF133B" w:rsidRDefault="0081190D" w:rsidP="0081190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F133B">
        <w:rPr>
          <w:rFonts w:ascii="Times New Roman" w:hAnsi="Times New Roman" w:cs="Times New Roman"/>
          <w:sz w:val="24"/>
          <w:szCs w:val="24"/>
          <w:lang w:val="bs-Latn-BA"/>
        </w:rPr>
        <w:t>1. Oglasna ploča Univerziteta u Sarajevu - Filozofskog fakulteta</w:t>
      </w:r>
    </w:p>
    <w:p w14:paraId="62CAAC1D" w14:textId="77777777" w:rsidR="0081190D" w:rsidRPr="00AF133B" w:rsidRDefault="0081190D" w:rsidP="0081190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F133B">
        <w:rPr>
          <w:rFonts w:ascii="Times New Roman" w:hAnsi="Times New Roman" w:cs="Times New Roman"/>
          <w:sz w:val="24"/>
          <w:szCs w:val="24"/>
          <w:lang w:val="bs-Latn-BA"/>
        </w:rPr>
        <w:t>2. Web-stranice Univerziteta u Sarajevu - Filozofskog fakulteta i Univerziteta u Sarajevu</w:t>
      </w:r>
    </w:p>
    <w:p w14:paraId="1439B798" w14:textId="77777777" w:rsidR="0081190D" w:rsidRDefault="0081190D" w:rsidP="0081190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0544FAA5" w14:textId="77777777" w:rsidR="0081190D" w:rsidRDefault="0081190D" w:rsidP="0081190D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PREDSJEDNICA</w:t>
      </w:r>
    </w:p>
    <w:p w14:paraId="425036CD" w14:textId="77777777" w:rsidR="0081190D" w:rsidRDefault="0081190D" w:rsidP="0081190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VIJEĆA DOKTORSKOG STUDIJA</w:t>
      </w:r>
    </w:p>
    <w:p w14:paraId="1A532C6B" w14:textId="77777777" w:rsidR="0081190D" w:rsidRDefault="0081190D" w:rsidP="0081190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</w:t>
      </w:r>
    </w:p>
    <w:p w14:paraId="03DBC577" w14:textId="77777777" w:rsidR="0081190D" w:rsidRPr="00210434" w:rsidRDefault="0081190D" w:rsidP="0081190D">
      <w:pPr>
        <w:spacing w:after="0"/>
        <w:jc w:val="both"/>
        <w:rPr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Prof. ddr. Lidija Zvačko</w:t>
      </w:r>
    </w:p>
    <w:p w14:paraId="21330960" w14:textId="6FB4C966" w:rsidR="0081190D" w:rsidRDefault="004B4D46" w:rsidP="00811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42050">
        <w:rPr>
          <w:noProof/>
          <w:lang w:eastAsia="bs-Latn-BA"/>
        </w:rPr>
        <w:drawing>
          <wp:anchor distT="0" distB="0" distL="114300" distR="114300" simplePos="0" relativeHeight="251659264" behindDoc="0" locked="0" layoutInCell="1" allowOverlap="1" wp14:anchorId="19DF3166" wp14:editId="6E545F6E">
            <wp:simplePos x="0" y="0"/>
            <wp:positionH relativeFrom="column">
              <wp:posOffset>3789274</wp:posOffset>
            </wp:positionH>
            <wp:positionV relativeFrom="paragraph">
              <wp:posOffset>74295</wp:posOffset>
            </wp:positionV>
            <wp:extent cx="1695450" cy="441325"/>
            <wp:effectExtent l="19050" t="19050" r="19050" b="15875"/>
            <wp:wrapSquare wrapText="bothSides"/>
            <wp:docPr id="215034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4000"/>
                              </a14:imgEffect>
                              <a14:imgEffect>
                                <a14:brightnessContrast bright="15000" contrast="7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41325"/>
                    </a:xfrm>
                    <a:prstGeom prst="rect">
                      <a:avLst/>
                    </a:prstGeom>
                    <a:solidFill>
                      <a:schemeClr val="bg1">
                        <a:alpha val="45000"/>
                      </a:schemeClr>
                    </a:solidFill>
                    <a:ln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B629F" w14:textId="4FB50CB1" w:rsidR="00000000" w:rsidRDefault="00000000"/>
    <w:sectPr w:rsidR="00C26E57" w:rsidSect="00F3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2D3C"/>
    <w:multiLevelType w:val="hybridMultilevel"/>
    <w:tmpl w:val="63E83F82"/>
    <w:lvl w:ilvl="0" w:tplc="CFE8B3CE">
      <w:start w:val="1"/>
      <w:numFmt w:val="decimal"/>
      <w:lvlText w:val="%1."/>
      <w:lvlJc w:val="left"/>
      <w:pPr>
        <w:ind w:left="900" w:hanging="54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34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D"/>
    <w:rsid w:val="00022680"/>
    <w:rsid w:val="000422C8"/>
    <w:rsid w:val="00043435"/>
    <w:rsid w:val="0004573D"/>
    <w:rsid w:val="0004648D"/>
    <w:rsid w:val="00047C2A"/>
    <w:rsid w:val="00067ADE"/>
    <w:rsid w:val="000C2507"/>
    <w:rsid w:val="000D1DD6"/>
    <w:rsid w:val="000F4F40"/>
    <w:rsid w:val="001033C7"/>
    <w:rsid w:val="00107349"/>
    <w:rsid w:val="00114D1C"/>
    <w:rsid w:val="00115433"/>
    <w:rsid w:val="0012432D"/>
    <w:rsid w:val="00133274"/>
    <w:rsid w:val="00164372"/>
    <w:rsid w:val="00167BE3"/>
    <w:rsid w:val="001709A8"/>
    <w:rsid w:val="0018543A"/>
    <w:rsid w:val="001D5169"/>
    <w:rsid w:val="001D5717"/>
    <w:rsid w:val="001E656F"/>
    <w:rsid w:val="001E6F25"/>
    <w:rsid w:val="001F7B04"/>
    <w:rsid w:val="00205F11"/>
    <w:rsid w:val="002179AC"/>
    <w:rsid w:val="00223E20"/>
    <w:rsid w:val="00245F67"/>
    <w:rsid w:val="0027112E"/>
    <w:rsid w:val="002C1596"/>
    <w:rsid w:val="002C5D12"/>
    <w:rsid w:val="002F03DB"/>
    <w:rsid w:val="003109C0"/>
    <w:rsid w:val="00316F71"/>
    <w:rsid w:val="00331AA1"/>
    <w:rsid w:val="00341D29"/>
    <w:rsid w:val="00346B41"/>
    <w:rsid w:val="00352BB9"/>
    <w:rsid w:val="0036124B"/>
    <w:rsid w:val="00380837"/>
    <w:rsid w:val="00391043"/>
    <w:rsid w:val="003A2C0D"/>
    <w:rsid w:val="003E3CA9"/>
    <w:rsid w:val="00436064"/>
    <w:rsid w:val="00446E54"/>
    <w:rsid w:val="004726F4"/>
    <w:rsid w:val="004773FE"/>
    <w:rsid w:val="00480D89"/>
    <w:rsid w:val="004B1685"/>
    <w:rsid w:val="004B4D46"/>
    <w:rsid w:val="004C3F25"/>
    <w:rsid w:val="004E4491"/>
    <w:rsid w:val="004E58AC"/>
    <w:rsid w:val="005016C2"/>
    <w:rsid w:val="005062B7"/>
    <w:rsid w:val="00520845"/>
    <w:rsid w:val="00525F2F"/>
    <w:rsid w:val="005552F4"/>
    <w:rsid w:val="005572D4"/>
    <w:rsid w:val="0059386A"/>
    <w:rsid w:val="005C328F"/>
    <w:rsid w:val="005D162F"/>
    <w:rsid w:val="005F214D"/>
    <w:rsid w:val="005F671B"/>
    <w:rsid w:val="006041E4"/>
    <w:rsid w:val="00613F63"/>
    <w:rsid w:val="006206AC"/>
    <w:rsid w:val="00657C67"/>
    <w:rsid w:val="006716FD"/>
    <w:rsid w:val="00693C74"/>
    <w:rsid w:val="006F40A6"/>
    <w:rsid w:val="00710B72"/>
    <w:rsid w:val="0071777E"/>
    <w:rsid w:val="007255D3"/>
    <w:rsid w:val="00773CE7"/>
    <w:rsid w:val="007A53DF"/>
    <w:rsid w:val="007A6695"/>
    <w:rsid w:val="007E281C"/>
    <w:rsid w:val="007F09C2"/>
    <w:rsid w:val="007F7638"/>
    <w:rsid w:val="0081190D"/>
    <w:rsid w:val="00817DB9"/>
    <w:rsid w:val="00856456"/>
    <w:rsid w:val="00870B1C"/>
    <w:rsid w:val="008862AE"/>
    <w:rsid w:val="008A5E7E"/>
    <w:rsid w:val="008B0CE9"/>
    <w:rsid w:val="008E0258"/>
    <w:rsid w:val="008F4D25"/>
    <w:rsid w:val="00954255"/>
    <w:rsid w:val="00954C32"/>
    <w:rsid w:val="0095534A"/>
    <w:rsid w:val="00972594"/>
    <w:rsid w:val="00975F8D"/>
    <w:rsid w:val="00992404"/>
    <w:rsid w:val="009B4FA7"/>
    <w:rsid w:val="009D2ED0"/>
    <w:rsid w:val="009D52EC"/>
    <w:rsid w:val="009E4993"/>
    <w:rsid w:val="009E68C1"/>
    <w:rsid w:val="00A227EA"/>
    <w:rsid w:val="00A37395"/>
    <w:rsid w:val="00A469C8"/>
    <w:rsid w:val="00A50879"/>
    <w:rsid w:val="00A817AA"/>
    <w:rsid w:val="00AA0DEE"/>
    <w:rsid w:val="00AB3B95"/>
    <w:rsid w:val="00AD189C"/>
    <w:rsid w:val="00AF3F43"/>
    <w:rsid w:val="00AF7B85"/>
    <w:rsid w:val="00B02A6D"/>
    <w:rsid w:val="00B16ECA"/>
    <w:rsid w:val="00B6115C"/>
    <w:rsid w:val="00B96247"/>
    <w:rsid w:val="00BB3EE5"/>
    <w:rsid w:val="00BC0E70"/>
    <w:rsid w:val="00BD03DF"/>
    <w:rsid w:val="00BD2605"/>
    <w:rsid w:val="00BD6ACE"/>
    <w:rsid w:val="00C15D7B"/>
    <w:rsid w:val="00C1799A"/>
    <w:rsid w:val="00C20B8B"/>
    <w:rsid w:val="00CA4304"/>
    <w:rsid w:val="00D12A34"/>
    <w:rsid w:val="00D12A3A"/>
    <w:rsid w:val="00D1582A"/>
    <w:rsid w:val="00D41A50"/>
    <w:rsid w:val="00D66546"/>
    <w:rsid w:val="00D9302A"/>
    <w:rsid w:val="00D93D31"/>
    <w:rsid w:val="00DB410A"/>
    <w:rsid w:val="00DC4CA3"/>
    <w:rsid w:val="00DD0FB2"/>
    <w:rsid w:val="00DD7D29"/>
    <w:rsid w:val="00DE2B7A"/>
    <w:rsid w:val="00DE3820"/>
    <w:rsid w:val="00E04365"/>
    <w:rsid w:val="00E06C39"/>
    <w:rsid w:val="00E20AB8"/>
    <w:rsid w:val="00E44ECB"/>
    <w:rsid w:val="00E726F2"/>
    <w:rsid w:val="00E820B7"/>
    <w:rsid w:val="00E84023"/>
    <w:rsid w:val="00E90717"/>
    <w:rsid w:val="00EA70B8"/>
    <w:rsid w:val="00EB6C1D"/>
    <w:rsid w:val="00EE5F06"/>
    <w:rsid w:val="00F02935"/>
    <w:rsid w:val="00F34667"/>
    <w:rsid w:val="00F44736"/>
    <w:rsid w:val="00F5095E"/>
    <w:rsid w:val="00F650AD"/>
    <w:rsid w:val="00F9223A"/>
    <w:rsid w:val="00FC3E28"/>
    <w:rsid w:val="00FE09EF"/>
    <w:rsid w:val="00FE1EBB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73B5"/>
  <w15:docId w15:val="{FD982263-C2FE-432D-B1B0-BEFC9333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90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Bajic</dc:creator>
  <cp:lastModifiedBy>REV</cp:lastModifiedBy>
  <cp:revision>2</cp:revision>
  <dcterms:created xsi:type="dcterms:W3CDTF">2025-11-22T10:32:00Z</dcterms:created>
  <dcterms:modified xsi:type="dcterms:W3CDTF">2025-11-22T10:32:00Z</dcterms:modified>
</cp:coreProperties>
</file>