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ADC1" w14:textId="77777777" w:rsidR="00B119B6" w:rsidRDefault="00B119B6" w:rsidP="00B119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Akdemska 2025/2026</w:t>
      </w:r>
    </w:p>
    <w:p w14:paraId="2B7E66A4" w14:textId="54D2FF07" w:rsidR="00E65723" w:rsidRDefault="003649ED" w:rsidP="003649ED">
      <w:pPr>
        <w:jc w:val="center"/>
        <w:rPr>
          <w:b/>
          <w:bCs/>
          <w:sz w:val="28"/>
          <w:szCs w:val="28"/>
        </w:rPr>
      </w:pPr>
      <w:r w:rsidRPr="003649ED">
        <w:rPr>
          <w:b/>
          <w:bCs/>
          <w:sz w:val="28"/>
          <w:szCs w:val="28"/>
        </w:rPr>
        <w:t>Bosna i Hercegovina u antičko doba</w:t>
      </w:r>
    </w:p>
    <w:tbl>
      <w:tblPr>
        <w:tblStyle w:val="TableGrid"/>
        <w:tblpPr w:leftFromText="180" w:rightFromText="180" w:vertAnchor="page" w:horzAnchor="margin" w:tblpXSpec="center" w:tblpY="3373"/>
        <w:tblW w:w="10373" w:type="dxa"/>
        <w:tblLook w:val="04A0" w:firstRow="1" w:lastRow="0" w:firstColumn="1" w:lastColumn="0" w:noHBand="0" w:noVBand="1"/>
      </w:tblPr>
      <w:tblGrid>
        <w:gridCol w:w="1519"/>
        <w:gridCol w:w="1592"/>
        <w:gridCol w:w="1581"/>
        <w:gridCol w:w="1733"/>
        <w:gridCol w:w="1272"/>
        <w:gridCol w:w="1480"/>
        <w:gridCol w:w="1196"/>
      </w:tblGrid>
      <w:tr w:rsidR="00680C61" w:rsidRPr="00F570B6" w14:paraId="40DFEEAA" w14:textId="77777777" w:rsidTr="00680C61">
        <w:trPr>
          <w:trHeight w:val="1166"/>
        </w:trPr>
        <w:tc>
          <w:tcPr>
            <w:tcW w:w="1519" w:type="dxa"/>
          </w:tcPr>
          <w:p w14:paraId="0CB264B6" w14:textId="77777777" w:rsid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CE61AD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F570B6">
              <w:rPr>
                <w:b/>
                <w:bCs/>
                <w:sz w:val="24"/>
                <w:szCs w:val="24"/>
              </w:rPr>
              <w:t>BROJ INDEXA</w:t>
            </w:r>
          </w:p>
        </w:tc>
        <w:tc>
          <w:tcPr>
            <w:tcW w:w="1592" w:type="dxa"/>
          </w:tcPr>
          <w:p w14:paraId="3285EF3B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378BEA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F570B6">
              <w:rPr>
                <w:b/>
                <w:bCs/>
                <w:sz w:val="24"/>
                <w:szCs w:val="24"/>
              </w:rPr>
              <w:t>PRISUSTVO</w:t>
            </w:r>
          </w:p>
        </w:tc>
        <w:tc>
          <w:tcPr>
            <w:tcW w:w="1581" w:type="dxa"/>
          </w:tcPr>
          <w:p w14:paraId="08FF75EA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5B46AF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F570B6">
              <w:rPr>
                <w:b/>
                <w:bCs/>
                <w:sz w:val="24"/>
                <w:szCs w:val="24"/>
              </w:rPr>
              <w:t xml:space="preserve">AKTIVNOST </w:t>
            </w:r>
          </w:p>
        </w:tc>
        <w:tc>
          <w:tcPr>
            <w:tcW w:w="1733" w:type="dxa"/>
          </w:tcPr>
          <w:p w14:paraId="07B375A7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B5457D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F570B6">
              <w:rPr>
                <w:b/>
                <w:bCs/>
                <w:sz w:val="24"/>
                <w:szCs w:val="24"/>
              </w:rPr>
              <w:t xml:space="preserve">SEMINARSKI RAD </w:t>
            </w:r>
          </w:p>
        </w:tc>
        <w:tc>
          <w:tcPr>
            <w:tcW w:w="1272" w:type="dxa"/>
          </w:tcPr>
          <w:p w14:paraId="67377A44" w14:textId="77777777" w:rsid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5A62D6" w14:textId="77777777" w:rsid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ZAVRŠNI ISPIT </w:t>
            </w:r>
          </w:p>
          <w:p w14:paraId="648E874D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14:paraId="4AE993D3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385F16" w14:textId="77777777" w:rsid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F570B6">
              <w:rPr>
                <w:b/>
                <w:bCs/>
                <w:sz w:val="24"/>
                <w:szCs w:val="24"/>
              </w:rPr>
              <w:t>KONAČN</w:t>
            </w:r>
          </w:p>
          <w:p w14:paraId="7DD8F358" w14:textId="3B252A20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ZBIR BODOVA </w:t>
            </w:r>
          </w:p>
        </w:tc>
        <w:tc>
          <w:tcPr>
            <w:tcW w:w="1196" w:type="dxa"/>
          </w:tcPr>
          <w:p w14:paraId="06FC742E" w14:textId="77777777" w:rsid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01A9E8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OCJENA </w:t>
            </w:r>
          </w:p>
        </w:tc>
      </w:tr>
      <w:tr w:rsidR="00680C61" w:rsidRPr="00F570B6" w14:paraId="235823C8" w14:textId="77777777" w:rsidTr="00680C61">
        <w:trPr>
          <w:trHeight w:val="588"/>
        </w:trPr>
        <w:tc>
          <w:tcPr>
            <w:tcW w:w="1519" w:type="dxa"/>
          </w:tcPr>
          <w:p w14:paraId="69D3D13D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4265/2025</w:t>
            </w:r>
          </w:p>
        </w:tc>
        <w:tc>
          <w:tcPr>
            <w:tcW w:w="1592" w:type="dxa"/>
          </w:tcPr>
          <w:p w14:paraId="7E0EF70F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1F28FBDA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733" w:type="dxa"/>
          </w:tcPr>
          <w:p w14:paraId="0252A85A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60</w:t>
            </w:r>
          </w:p>
        </w:tc>
        <w:tc>
          <w:tcPr>
            <w:tcW w:w="1272" w:type="dxa"/>
          </w:tcPr>
          <w:p w14:paraId="3811231E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20</w:t>
            </w:r>
          </w:p>
        </w:tc>
        <w:tc>
          <w:tcPr>
            <w:tcW w:w="1480" w:type="dxa"/>
          </w:tcPr>
          <w:p w14:paraId="047D0601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14:paraId="4B5BFF26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Deset (10)</w:t>
            </w:r>
          </w:p>
        </w:tc>
      </w:tr>
      <w:tr w:rsidR="00680C61" w:rsidRPr="00F570B6" w14:paraId="759A2981" w14:textId="77777777" w:rsidTr="00680C61">
        <w:trPr>
          <w:trHeight w:val="588"/>
        </w:trPr>
        <w:tc>
          <w:tcPr>
            <w:tcW w:w="1519" w:type="dxa"/>
          </w:tcPr>
          <w:p w14:paraId="0761745F" w14:textId="77777777" w:rsidR="00680C61" w:rsidRPr="00F570B6" w:rsidRDefault="00680C61" w:rsidP="00680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4340/ 2025</w:t>
            </w:r>
          </w:p>
        </w:tc>
        <w:tc>
          <w:tcPr>
            <w:tcW w:w="1592" w:type="dxa"/>
          </w:tcPr>
          <w:p w14:paraId="40BA0347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3B1C9F6C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14:paraId="541CC9E6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14:paraId="6F7A6A52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14:paraId="464DCFF6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96" w:type="dxa"/>
          </w:tcPr>
          <w:p w14:paraId="322FFA18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Šest (6)</w:t>
            </w:r>
          </w:p>
        </w:tc>
      </w:tr>
      <w:tr w:rsidR="00680C61" w:rsidRPr="00F570B6" w14:paraId="4D502C85" w14:textId="77777777" w:rsidTr="00680C61">
        <w:trPr>
          <w:trHeight w:val="576"/>
        </w:trPr>
        <w:tc>
          <w:tcPr>
            <w:tcW w:w="1519" w:type="dxa"/>
          </w:tcPr>
          <w:p w14:paraId="3637424F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4250/2025</w:t>
            </w:r>
          </w:p>
        </w:tc>
        <w:tc>
          <w:tcPr>
            <w:tcW w:w="1592" w:type="dxa"/>
          </w:tcPr>
          <w:p w14:paraId="00F7A1B3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37031111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733" w:type="dxa"/>
          </w:tcPr>
          <w:p w14:paraId="0BB28622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14:paraId="5AD073D5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14:paraId="09F8960A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96" w:type="dxa"/>
          </w:tcPr>
          <w:p w14:paraId="20A0A113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Šest (6)</w:t>
            </w:r>
          </w:p>
        </w:tc>
      </w:tr>
      <w:tr w:rsidR="00680C61" w:rsidRPr="00F570B6" w14:paraId="3934819C" w14:textId="77777777" w:rsidTr="00680C61">
        <w:trPr>
          <w:trHeight w:val="576"/>
        </w:trPr>
        <w:tc>
          <w:tcPr>
            <w:tcW w:w="1519" w:type="dxa"/>
          </w:tcPr>
          <w:p w14:paraId="17C8C342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4249/2025</w:t>
            </w:r>
          </w:p>
        </w:tc>
        <w:tc>
          <w:tcPr>
            <w:tcW w:w="1592" w:type="dxa"/>
          </w:tcPr>
          <w:p w14:paraId="0BF785C2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31D32198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9+1</w:t>
            </w:r>
          </w:p>
        </w:tc>
        <w:tc>
          <w:tcPr>
            <w:tcW w:w="1733" w:type="dxa"/>
          </w:tcPr>
          <w:p w14:paraId="0BBC8DF4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2" w:type="dxa"/>
          </w:tcPr>
          <w:p w14:paraId="5B9E72ED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14:paraId="68ABCB28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96" w:type="dxa"/>
          </w:tcPr>
          <w:p w14:paraId="219DAE4D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Osam (8)</w:t>
            </w:r>
          </w:p>
        </w:tc>
      </w:tr>
      <w:tr w:rsidR="00680C61" w:rsidRPr="00F570B6" w14:paraId="3606CF48" w14:textId="77777777" w:rsidTr="00680C61">
        <w:trPr>
          <w:trHeight w:val="588"/>
        </w:trPr>
        <w:tc>
          <w:tcPr>
            <w:tcW w:w="1519" w:type="dxa"/>
          </w:tcPr>
          <w:p w14:paraId="2E5D1C02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4268 /2025</w:t>
            </w:r>
          </w:p>
        </w:tc>
        <w:tc>
          <w:tcPr>
            <w:tcW w:w="1592" w:type="dxa"/>
          </w:tcPr>
          <w:p w14:paraId="45084681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69858B2B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733" w:type="dxa"/>
          </w:tcPr>
          <w:p w14:paraId="4338D553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2" w:type="dxa"/>
          </w:tcPr>
          <w:p w14:paraId="765CAFC9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35</w:t>
            </w:r>
          </w:p>
        </w:tc>
        <w:tc>
          <w:tcPr>
            <w:tcW w:w="1480" w:type="dxa"/>
          </w:tcPr>
          <w:p w14:paraId="5CD09BAB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96" w:type="dxa"/>
          </w:tcPr>
          <w:p w14:paraId="49F0CD75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Deset (10)</w:t>
            </w:r>
          </w:p>
        </w:tc>
      </w:tr>
      <w:tr w:rsidR="00680C61" w:rsidRPr="00F570B6" w14:paraId="48987151" w14:textId="77777777" w:rsidTr="00680C61">
        <w:trPr>
          <w:trHeight w:val="576"/>
        </w:trPr>
        <w:tc>
          <w:tcPr>
            <w:tcW w:w="1519" w:type="dxa"/>
          </w:tcPr>
          <w:p w14:paraId="3E4AC576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4282 /2025</w:t>
            </w:r>
          </w:p>
        </w:tc>
        <w:tc>
          <w:tcPr>
            <w:tcW w:w="1592" w:type="dxa"/>
          </w:tcPr>
          <w:p w14:paraId="55862492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 w:rsidRPr="00F570B6"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1635D3AD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14:paraId="2A065723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2" w:type="dxa"/>
          </w:tcPr>
          <w:p w14:paraId="50499189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14:paraId="31611AF9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96" w:type="dxa"/>
          </w:tcPr>
          <w:p w14:paraId="75549301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Pet (5)</w:t>
            </w:r>
          </w:p>
        </w:tc>
      </w:tr>
      <w:tr w:rsidR="00680C61" w:rsidRPr="00F570B6" w14:paraId="492814AE" w14:textId="77777777" w:rsidTr="00680C61">
        <w:trPr>
          <w:trHeight w:val="576"/>
        </w:trPr>
        <w:tc>
          <w:tcPr>
            <w:tcW w:w="1519" w:type="dxa"/>
          </w:tcPr>
          <w:p w14:paraId="1B401642" w14:textId="77777777" w:rsidR="00680C61" w:rsidRPr="00F570B6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4133/2024</w:t>
            </w:r>
          </w:p>
        </w:tc>
        <w:tc>
          <w:tcPr>
            <w:tcW w:w="1592" w:type="dxa"/>
          </w:tcPr>
          <w:p w14:paraId="04A28FB0" w14:textId="77777777" w:rsidR="00680C61" w:rsidRPr="00F570B6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14:paraId="6B6EFEC5" w14:textId="77777777" w:rsidR="00680C61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33" w:type="dxa"/>
          </w:tcPr>
          <w:p w14:paraId="1C30AF60" w14:textId="77777777" w:rsidR="00680C61" w:rsidRDefault="00680C61" w:rsidP="0068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272" w:type="dxa"/>
          </w:tcPr>
          <w:p w14:paraId="12C4A741" w14:textId="77777777" w:rsidR="00680C61" w:rsidRPr="00B119B6" w:rsidRDefault="00680C61" w:rsidP="00680C61">
            <w:pPr>
              <w:jc w:val="center"/>
              <w:rPr>
                <w:sz w:val="24"/>
                <w:szCs w:val="24"/>
              </w:rPr>
            </w:pPr>
            <w:r w:rsidRPr="00B119B6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14:paraId="1D5136FE" w14:textId="77777777" w:rsidR="00680C61" w:rsidRPr="00680C61" w:rsidRDefault="00680C61" w:rsidP="00680C61">
            <w:pPr>
              <w:jc w:val="center"/>
              <w:rPr>
                <w:b/>
                <w:bCs/>
                <w:sz w:val="24"/>
                <w:szCs w:val="24"/>
              </w:rPr>
            </w:pPr>
            <w:r w:rsidRPr="00680C61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96" w:type="dxa"/>
          </w:tcPr>
          <w:p w14:paraId="4FB76199" w14:textId="77777777" w:rsidR="00680C61" w:rsidRPr="00680C61" w:rsidRDefault="00680C61" w:rsidP="00680C61">
            <w:pPr>
              <w:jc w:val="center"/>
              <w:rPr>
                <w:b/>
                <w:bCs/>
              </w:rPr>
            </w:pPr>
            <w:r w:rsidRPr="00680C61">
              <w:rPr>
                <w:b/>
                <w:bCs/>
              </w:rPr>
              <w:t>Pet (5)</w:t>
            </w:r>
          </w:p>
        </w:tc>
      </w:tr>
    </w:tbl>
    <w:p w14:paraId="0D67D8C1" w14:textId="21AE38D8" w:rsidR="00B119B6" w:rsidRDefault="00680C61" w:rsidP="00364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19B6">
        <w:rPr>
          <w:b/>
          <w:bCs/>
          <w:sz w:val="28"/>
          <w:szCs w:val="28"/>
        </w:rPr>
        <w:t>ISPITNI REZULTATI (rok 5.2.2026)</w:t>
      </w:r>
    </w:p>
    <w:p w14:paraId="260A250E" w14:textId="77777777" w:rsidR="003649ED" w:rsidRDefault="003649ED" w:rsidP="003649ED">
      <w:pPr>
        <w:jc w:val="center"/>
        <w:rPr>
          <w:b/>
          <w:bCs/>
          <w:sz w:val="28"/>
          <w:szCs w:val="28"/>
        </w:rPr>
      </w:pPr>
    </w:p>
    <w:p w14:paraId="18436CCA" w14:textId="77777777" w:rsidR="003649ED" w:rsidRDefault="003649ED" w:rsidP="00B119B6">
      <w:pPr>
        <w:jc w:val="both"/>
        <w:rPr>
          <w:b/>
          <w:bCs/>
          <w:sz w:val="24"/>
          <w:szCs w:val="24"/>
        </w:rPr>
      </w:pPr>
    </w:p>
    <w:p w14:paraId="44819784" w14:textId="19672FFB" w:rsidR="00B119B6" w:rsidRDefault="00B119B6" w:rsidP="00B119B6">
      <w:pPr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Napomena :  </w:t>
      </w:r>
      <w:r w:rsidRPr="00B119B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Studenti koji su u toku nastavnog procesa osvojili  više od 55 bodova mogu upisati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ocjenu bez završnog ispita. </w:t>
      </w:r>
    </w:p>
    <w:p w14:paraId="25F2B156" w14:textId="5909892E" w:rsidR="00B119B6" w:rsidRDefault="00B119B6" w:rsidP="00B119B6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Završni ispit je usmena provjera znanja. </w:t>
      </w:r>
    </w:p>
    <w:p w14:paraId="6FAD0C51" w14:textId="77777777" w:rsidR="00B119B6" w:rsidRPr="00F570B6" w:rsidRDefault="00B119B6" w:rsidP="003649ED">
      <w:pPr>
        <w:jc w:val="center"/>
        <w:rPr>
          <w:b/>
          <w:bCs/>
          <w:sz w:val="24"/>
          <w:szCs w:val="24"/>
        </w:rPr>
      </w:pPr>
    </w:p>
    <w:p w14:paraId="41088E27" w14:textId="7F1C5983" w:rsidR="00F570B6" w:rsidRPr="00F570B6" w:rsidRDefault="00F570B6" w:rsidP="00F570B6">
      <w:pPr>
        <w:jc w:val="right"/>
        <w:rPr>
          <w:b/>
          <w:bCs/>
          <w:sz w:val="24"/>
          <w:szCs w:val="24"/>
        </w:rPr>
      </w:pPr>
      <w:r w:rsidRPr="00F570B6">
        <w:rPr>
          <w:b/>
          <w:bCs/>
          <w:sz w:val="24"/>
          <w:szCs w:val="24"/>
        </w:rPr>
        <w:t xml:space="preserve">Prof.dr.Amra Šačić Beća </w:t>
      </w:r>
    </w:p>
    <w:sectPr w:rsidR="00F570B6" w:rsidRPr="00F57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ED"/>
    <w:rsid w:val="000F2541"/>
    <w:rsid w:val="003649ED"/>
    <w:rsid w:val="003E7E81"/>
    <w:rsid w:val="00680C61"/>
    <w:rsid w:val="00735124"/>
    <w:rsid w:val="007B7F63"/>
    <w:rsid w:val="00B119B6"/>
    <w:rsid w:val="00B229A8"/>
    <w:rsid w:val="00D265E6"/>
    <w:rsid w:val="00DD1FC3"/>
    <w:rsid w:val="00DE637D"/>
    <w:rsid w:val="00E65723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C725"/>
  <w15:chartTrackingRefBased/>
  <w15:docId w15:val="{03E88C68-F6BA-40C5-80C7-D4989EB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9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531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a3139</dc:creator>
  <cp:keywords/>
  <dc:description/>
  <cp:lastModifiedBy>a3139</cp:lastModifiedBy>
  <cp:revision>2</cp:revision>
  <dcterms:created xsi:type="dcterms:W3CDTF">2026-02-05T14:07:00Z</dcterms:created>
  <dcterms:modified xsi:type="dcterms:W3CDTF">2026-02-05T14:07:00Z</dcterms:modified>
</cp:coreProperties>
</file>